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9F2" w:rsidRDefault="00FD79F2" w:rsidP="00FD79F2">
      <w:r w:rsidRPr="00597F59">
        <w:t xml:space="preserve">    </w:t>
      </w:r>
    </w:p>
    <w:p w:rsidR="00FD79F2" w:rsidRDefault="00FD79F2" w:rsidP="00FD79F2">
      <w:r>
        <w:t xml:space="preserve">                                                                       АНАЛИЗ</w:t>
      </w:r>
    </w:p>
    <w:p w:rsidR="00FD79F2" w:rsidRPr="000D5399" w:rsidRDefault="00FD79F2" w:rsidP="00FD79F2">
      <w:r>
        <w:t xml:space="preserve">                           </w:t>
      </w:r>
      <w:r w:rsidR="00AF615E">
        <w:t xml:space="preserve"> Краевой диагностической работы </w:t>
      </w:r>
      <w:r>
        <w:t xml:space="preserve">  по русскому языку в </w:t>
      </w:r>
      <w:r w:rsidR="00AF615E">
        <w:t>9</w:t>
      </w:r>
      <w:r>
        <w:t xml:space="preserve"> классе,</w:t>
      </w:r>
    </w:p>
    <w:p w:rsidR="00FD79F2" w:rsidRDefault="00FD79F2" w:rsidP="00FD79F2">
      <w:r>
        <w:t xml:space="preserve">                                 </w:t>
      </w:r>
      <w:r w:rsidR="00524C78">
        <w:t xml:space="preserve">                    </w:t>
      </w:r>
      <w:r w:rsidR="0012045E">
        <w:t>проведеной  06</w:t>
      </w:r>
      <w:r w:rsidR="00DC3162">
        <w:t>.02</w:t>
      </w:r>
      <w:r>
        <w:t xml:space="preserve"> </w:t>
      </w:r>
      <w:r w:rsidR="00DC3162">
        <w:t>.2019</w:t>
      </w:r>
      <w:r>
        <w:t xml:space="preserve"> г.</w:t>
      </w:r>
    </w:p>
    <w:p w:rsidR="00FD79F2" w:rsidRDefault="00FD79F2" w:rsidP="00FD79F2">
      <w:pPr>
        <w:jc w:val="both"/>
      </w:pPr>
    </w:p>
    <w:p w:rsidR="00FD79F2" w:rsidRDefault="0012045E" w:rsidP="00FD79F2">
      <w:pPr>
        <w:ind w:firstLine="708"/>
        <w:jc w:val="both"/>
      </w:pPr>
      <w:r>
        <w:t>06</w:t>
      </w:r>
      <w:r w:rsidR="00DC3162">
        <w:t>.02.2019</w:t>
      </w:r>
      <w:r w:rsidR="00536013">
        <w:t xml:space="preserve"> года  был</w:t>
      </w:r>
      <w:r w:rsidR="00AF615E">
        <w:t>а</w:t>
      </w:r>
      <w:r w:rsidR="00536013">
        <w:t xml:space="preserve"> проведен</w:t>
      </w:r>
      <w:r w:rsidR="00AF615E">
        <w:t>а краевая диагностическая работа</w:t>
      </w:r>
      <w:r w:rsidR="00FD79F2">
        <w:t xml:space="preserve">  по русскому языку в </w:t>
      </w:r>
      <w:r w:rsidR="00AF615E">
        <w:t>9</w:t>
      </w:r>
      <w:r w:rsidR="00FD79F2">
        <w:t xml:space="preserve"> классе. </w:t>
      </w:r>
    </w:p>
    <w:p w:rsidR="00FD79F2" w:rsidRDefault="00AF615E" w:rsidP="00FD79F2">
      <w:pPr>
        <w:ind w:firstLine="708"/>
        <w:jc w:val="both"/>
      </w:pPr>
      <w:r>
        <w:t>В классе 34 учащихся, работу выполняли  27</w:t>
      </w:r>
      <w:r w:rsidR="00FD79F2">
        <w:t xml:space="preserve"> учащихся.</w:t>
      </w:r>
    </w:p>
    <w:p w:rsidR="00FD79F2" w:rsidRDefault="00FD79F2" w:rsidP="00FD79F2">
      <w:pPr>
        <w:ind w:firstLine="708"/>
        <w:jc w:val="both"/>
      </w:pPr>
      <w:r>
        <w:t xml:space="preserve">              </w:t>
      </w:r>
    </w:p>
    <w:p w:rsidR="00FD79F2" w:rsidRPr="00171B72" w:rsidRDefault="00FD79F2" w:rsidP="00FD79F2">
      <w:pPr>
        <w:ind w:firstLine="708"/>
        <w:jc w:val="both"/>
        <w:rPr>
          <w:b/>
        </w:rPr>
      </w:pPr>
      <w:r w:rsidRPr="00171B72">
        <w:rPr>
          <w:b/>
        </w:rPr>
        <w:t xml:space="preserve">                                    Результаты</w:t>
      </w:r>
      <w:r w:rsidR="00AF615E">
        <w:rPr>
          <w:b/>
        </w:rPr>
        <w:t xml:space="preserve"> диагностической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FD79F2" w:rsidRPr="006A2612" w:rsidTr="00B7042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FD79F2" w:rsidP="00B70427">
            <w:pPr>
              <w:jc w:val="center"/>
            </w:pPr>
            <w:r>
              <w:t>«2»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FD79F2" w:rsidP="00B70427">
            <w:pPr>
              <w:jc w:val="center"/>
            </w:pPr>
            <w:r>
              <w:t>«3»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FD79F2" w:rsidP="00B70427">
            <w:pPr>
              <w:jc w:val="center"/>
            </w:pPr>
            <w:r>
              <w:t>«4»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FD79F2" w:rsidP="00B70427">
            <w:pPr>
              <w:jc w:val="center"/>
            </w:pPr>
            <w:r>
              <w:t>«5»</w:t>
            </w:r>
          </w:p>
        </w:tc>
      </w:tr>
      <w:tr w:rsidR="00FD79F2" w:rsidRPr="006A2612" w:rsidTr="00B7042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9D1651" w:rsidRDefault="007D1C23" w:rsidP="00B70427">
            <w:pPr>
              <w:jc w:val="center"/>
              <w:rPr>
                <w:lang w:val="en-US"/>
              </w:rPr>
            </w:pPr>
            <w:r>
              <w:t>2</w:t>
            </w:r>
            <w:r w:rsidR="000564B0">
              <w:t>- 7,6</w:t>
            </w:r>
            <w:r w:rsidR="00FD79F2"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AF615E" w:rsidP="00B70427">
            <w:pPr>
              <w:jc w:val="center"/>
            </w:pPr>
            <w:r>
              <w:t>12</w:t>
            </w:r>
            <w:r w:rsidR="007674CC">
              <w:t xml:space="preserve"> – </w:t>
            </w:r>
            <w:r w:rsidR="000564B0">
              <w:t>34,6</w:t>
            </w:r>
            <w:r w:rsidR="00FD79F2"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AF615E" w:rsidP="00B70427">
            <w:pPr>
              <w:jc w:val="center"/>
            </w:pPr>
            <w:r>
              <w:t>9</w:t>
            </w:r>
            <w:r w:rsidR="000564B0">
              <w:t>– 42,3</w:t>
            </w:r>
            <w:r w:rsidR="00FD79F2"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AF615E" w:rsidP="00B70427">
            <w:pPr>
              <w:jc w:val="center"/>
            </w:pPr>
            <w:r>
              <w:t>4</w:t>
            </w:r>
            <w:r w:rsidR="000564B0">
              <w:t>– 19,2</w:t>
            </w:r>
            <w:r w:rsidR="00126C3F">
              <w:t xml:space="preserve"> </w:t>
            </w:r>
            <w:r w:rsidR="00FD79F2">
              <w:t>%</w:t>
            </w:r>
          </w:p>
        </w:tc>
      </w:tr>
      <w:tr w:rsidR="00FD79F2" w:rsidRPr="006A2612" w:rsidTr="00B70427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FD79F2" w:rsidP="00B70427">
            <w:r>
              <w:t xml:space="preserve"> </w:t>
            </w:r>
            <w:r w:rsidR="000564B0">
              <w:t xml:space="preserve">             Успеваемость – </w:t>
            </w:r>
            <w:r w:rsidR="000C3F96">
              <w:t>85.2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0564B0" w:rsidP="00B70427">
            <w:r>
              <w:t xml:space="preserve">      Качество – </w:t>
            </w:r>
            <w:r w:rsidR="000C3F96">
              <w:t>40,7</w:t>
            </w:r>
          </w:p>
        </w:tc>
      </w:tr>
      <w:tr w:rsidR="001427FF" w:rsidRPr="006A2612" w:rsidTr="0059060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F" w:rsidRDefault="00823D1B" w:rsidP="00823D1B">
            <w:pPr>
              <w:jc w:val="center"/>
            </w:pPr>
            <w:r>
              <w:t xml:space="preserve">Средний балл </w:t>
            </w:r>
            <w:r w:rsidR="000C3F96">
              <w:t>–</w:t>
            </w:r>
            <w:r>
              <w:t xml:space="preserve"> </w:t>
            </w:r>
            <w:r w:rsidR="000C3F96">
              <w:t>3,2</w:t>
            </w:r>
          </w:p>
        </w:tc>
      </w:tr>
      <w:tr w:rsidR="001427FF" w:rsidRPr="006A2612" w:rsidTr="002E7746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F" w:rsidRDefault="00823D1B" w:rsidP="00823D1B">
            <w:pPr>
              <w:jc w:val="center"/>
            </w:pPr>
            <w:r>
              <w:t xml:space="preserve">Степень обученности </w:t>
            </w:r>
            <w:r w:rsidR="00134E07">
              <w:t>–</w:t>
            </w:r>
            <w:r>
              <w:t xml:space="preserve"> </w:t>
            </w:r>
            <w:r w:rsidR="000C3F96">
              <w:t>85,2</w:t>
            </w:r>
          </w:p>
        </w:tc>
      </w:tr>
    </w:tbl>
    <w:p w:rsidR="00FD79F2" w:rsidRDefault="00FD79F2" w:rsidP="00FD79F2">
      <w:r>
        <w:t xml:space="preserve">                                                              </w:t>
      </w:r>
    </w:p>
    <w:p w:rsidR="00FD79F2" w:rsidRDefault="00FD79F2" w:rsidP="00FD79F2">
      <w:pPr>
        <w:ind w:left="360"/>
      </w:pPr>
    </w:p>
    <w:p w:rsidR="00FD79F2" w:rsidRDefault="00FD79F2" w:rsidP="00FD79F2">
      <w:pPr>
        <w:ind w:left="360"/>
      </w:pPr>
    </w:p>
    <w:p w:rsidR="00FD79F2" w:rsidRDefault="00FD79F2" w:rsidP="00FD79F2">
      <w:pPr>
        <w:ind w:left="360"/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C4224" w:rsidRDefault="00AF615E" w:rsidP="00AF615E">
      <w:pPr>
        <w:ind w:firstLine="708"/>
        <w:jc w:val="both"/>
      </w:pPr>
      <w:r>
        <w:t>Краевая диагностическая р</w:t>
      </w:r>
      <w:r w:rsidR="00DC3162">
        <w:t>абота состояла из заданий 2-14</w:t>
      </w:r>
      <w:r>
        <w:t xml:space="preserve"> ,это </w:t>
      </w:r>
      <w:r w:rsidR="00DC3162">
        <w:t>второе</w:t>
      </w:r>
      <w:r w:rsidR="003C4224">
        <w:t xml:space="preserve"> задание </w:t>
      </w:r>
    </w:p>
    <w:p w:rsidR="005F7504" w:rsidRDefault="003C4224" w:rsidP="00AF615E">
      <w:pPr>
        <w:ind w:firstLine="708"/>
        <w:jc w:val="both"/>
      </w:pPr>
      <w:r>
        <w:t>ОГЭ по русскому языку</w:t>
      </w:r>
      <w:r w:rsidR="005E071C">
        <w:t xml:space="preserve"> </w:t>
      </w:r>
    </w:p>
    <w:p w:rsidR="00FD79F2" w:rsidRDefault="005F7504" w:rsidP="00FD79F2">
      <w:pPr>
        <w:ind w:firstLine="708"/>
        <w:jc w:val="both"/>
      </w:pPr>
      <w:r>
        <w:t xml:space="preserve"> </w:t>
      </w:r>
      <w:r w:rsidR="00FD79F2">
        <w:t xml:space="preserve">для </w:t>
      </w:r>
      <w:r w:rsidR="00FD79F2" w:rsidRPr="00DA5659">
        <w:t>9</w:t>
      </w:r>
      <w:r w:rsidR="00FD79F2">
        <w:t xml:space="preserve"> класса </w:t>
      </w:r>
      <w:r w:rsidR="008A158F">
        <w:t xml:space="preserve"> </w:t>
      </w:r>
      <w:r w:rsidR="008A158F" w:rsidRPr="00823D1B">
        <w:t xml:space="preserve">представляла собой  </w:t>
      </w:r>
      <w:r w:rsidR="00DC3162">
        <w:t>аналогичную  демоверсии ОГЭ-2019</w:t>
      </w:r>
      <w:r w:rsidR="00823D1B" w:rsidRPr="00823D1B">
        <w:t xml:space="preserve"> работу  части 2-ой, состоящей из 13 заданий (2 - 14). Задания  выполнялись на основе прочитанного текста</w:t>
      </w:r>
      <w:r w:rsidR="008A158F" w:rsidRPr="00823D1B">
        <w:t xml:space="preserve"> с выбором ответа и кра</w:t>
      </w:r>
      <w:r w:rsidR="008A158F">
        <w:t xml:space="preserve">тким ответом </w:t>
      </w:r>
      <w:r w:rsidR="00823D1B">
        <w:t>по тексту</w:t>
      </w:r>
      <w:r w:rsidR="005D6B55">
        <w:t xml:space="preserve">. </w:t>
      </w:r>
      <w:r w:rsidR="008A158F">
        <w:t>Цель работы: адекватное понимание письменной речи,</w:t>
      </w:r>
      <w:r w:rsidR="00FD79F2">
        <w:t xml:space="preserve"> проверка знаний</w:t>
      </w:r>
      <w:r w:rsidR="00B03EA4">
        <w:t xml:space="preserve"> и умений </w:t>
      </w:r>
      <w:r w:rsidR="00FD79F2">
        <w:t xml:space="preserve"> учащихся</w:t>
      </w:r>
      <w:r w:rsidR="008A158F">
        <w:t xml:space="preserve"> по основным разделам</w:t>
      </w:r>
      <w:r w:rsidR="009179F3">
        <w:t xml:space="preserve"> грамматики и пунктуации, проверка уровня  подготовки</w:t>
      </w:r>
      <w:r w:rsidR="00FD79F2">
        <w:t xml:space="preserve"> к государственной (итоговой) аттестац</w:t>
      </w:r>
      <w:r w:rsidR="00DC3162">
        <w:t>ии в 2018 – 2019</w:t>
      </w:r>
      <w:r w:rsidR="00B03EA4">
        <w:t xml:space="preserve"> учебном году</w:t>
      </w:r>
      <w:r w:rsidR="008A158F">
        <w:t>.</w:t>
      </w:r>
    </w:p>
    <w:p w:rsidR="00FD79F2" w:rsidRPr="00171B72" w:rsidRDefault="00FD79F2" w:rsidP="00FD79F2">
      <w:pPr>
        <w:ind w:firstLine="708"/>
        <w:jc w:val="both"/>
        <w:rPr>
          <w:b/>
        </w:rPr>
      </w:pPr>
      <w:r w:rsidRPr="00171B72">
        <w:rPr>
          <w:b/>
        </w:rPr>
        <w:t>Учащиеся продемонстрировали следующий уровень усвоения материала.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60"/>
        <w:gridCol w:w="3163"/>
      </w:tblGrid>
      <w:tr w:rsidR="00FD79F2" w:rsidRPr="006A2612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5C0B52" w:rsidRDefault="00FD79F2" w:rsidP="00B70427">
            <w:pPr>
              <w:jc w:val="both"/>
            </w:pPr>
            <w:r w:rsidRPr="005C0B52"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5C0B52" w:rsidRDefault="00FD79F2" w:rsidP="00B70427">
            <w:pPr>
              <w:jc w:val="center"/>
            </w:pPr>
            <w:r w:rsidRPr="005C0B52">
              <w:t>Тема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5C0B52" w:rsidRDefault="00FD79F2" w:rsidP="00B70427">
            <w:pPr>
              <w:jc w:val="center"/>
            </w:pPr>
            <w:r w:rsidRPr="005C0B52">
              <w:t>Процент выполнения задания</w:t>
            </w:r>
          </w:p>
        </w:tc>
      </w:tr>
      <w:tr w:rsidR="00FD79F2" w:rsidRPr="002D17FC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5F6B8B" w:rsidP="00B70427">
            <w:pPr>
              <w:jc w:val="both"/>
            </w:pPr>
            <w: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65566F" w:rsidRDefault="005F6B8B" w:rsidP="00474B5D">
            <w:pPr>
              <w:jc w:val="center"/>
            </w:pPr>
            <w:r>
              <w:t>Чтение и осмысление текста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FD79F2" w:rsidP="00B70427"/>
        </w:tc>
      </w:tr>
      <w:tr w:rsidR="00FD79F2" w:rsidRPr="002D17FC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5F6B8B" w:rsidP="00B70427">
            <w:pPr>
              <w:jc w:val="both"/>
            </w:pPr>
            <w: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9179F3" w:rsidP="00B70427">
            <w:r>
              <w:t>Текст как речевое произведение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824E04" w:rsidP="00B70427">
            <w:r>
              <w:t>82,35</w:t>
            </w:r>
          </w:p>
        </w:tc>
      </w:tr>
      <w:tr w:rsidR="00FD79F2" w:rsidRPr="002D17FC" w:rsidTr="005F6B8B">
        <w:trPr>
          <w:trHeight w:val="5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5F6B8B" w:rsidP="00B70427">
            <w:pPr>
              <w:jc w:val="both"/>
            </w:pPr>
            <w: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EA789B" w:rsidP="00B70427">
            <w:r w:rsidRPr="00EA789B">
              <w:t xml:space="preserve">Выразительные средства лексики и фразеологии. Анализ средств выразительности 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824E04" w:rsidP="00B70427">
            <w:r>
              <w:t>76,47</w:t>
            </w:r>
          </w:p>
        </w:tc>
      </w:tr>
      <w:tr w:rsidR="00FD79F2" w:rsidRPr="002D17FC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5F6B8B" w:rsidP="00B70427">
            <w:pPr>
              <w:jc w:val="both"/>
            </w:pPr>
            <w: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EA789B" w:rsidP="00B70427">
            <w:r w:rsidRPr="00EA789B">
              <w:t xml:space="preserve"> Правописание приставок.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824E04" w:rsidP="00B70427">
            <w:r>
              <w:t>64,7</w:t>
            </w:r>
          </w:p>
        </w:tc>
      </w:tr>
      <w:tr w:rsidR="00FD79F2" w:rsidRPr="002D17FC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5F6B8B" w:rsidP="00B70427">
            <w:pPr>
              <w:jc w:val="both"/>
            </w:pPr>
            <w:r>
              <w:lastRenderedPageBreak/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EA789B" w:rsidP="00B70427">
            <w:r w:rsidRPr="00EA789B">
              <w:t xml:space="preserve"> Правописание -Н- и -НН- в различных частях речи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824E04" w:rsidP="00B70427">
            <w:r>
              <w:t>64,7</w:t>
            </w:r>
          </w:p>
        </w:tc>
      </w:tr>
      <w:tr w:rsidR="00FD79F2" w:rsidRPr="002D17FC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5F6B8B" w:rsidP="00B70427">
            <w:pPr>
              <w:jc w:val="both"/>
            </w:pPr>
            <w: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5F6B8B" w:rsidP="00B70427">
            <w:r w:rsidRPr="00EA789B">
              <w:t>Лексика и фразеология. Синонимы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824E04" w:rsidP="00B70427">
            <w:r>
              <w:t>70,5</w:t>
            </w:r>
          </w:p>
        </w:tc>
      </w:tr>
      <w:tr w:rsidR="00FD79F2" w:rsidRPr="002D17FC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5F6B8B" w:rsidP="00B70427">
            <w:pPr>
              <w:jc w:val="both"/>
            </w:pPr>
            <w: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5F6B8B" w:rsidP="00B70427">
            <w:r w:rsidRPr="00EA789B">
              <w:t xml:space="preserve"> Словосочетание. </w:t>
            </w:r>
            <w:r>
              <w:t xml:space="preserve"> Синонимия</w:t>
            </w:r>
            <w:r w:rsidRPr="00EA789B">
              <w:t xml:space="preserve">         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Pr="002D17FC" w:rsidRDefault="00824E04" w:rsidP="00B70427">
            <w:r>
              <w:t>70,5</w:t>
            </w:r>
          </w:p>
        </w:tc>
      </w:tr>
      <w:tr w:rsidR="00FD79F2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5F6B8B" w:rsidP="00B70427">
            <w:pPr>
              <w:jc w:val="both"/>
            </w:pPr>
            <w: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5F6B8B" w:rsidP="00B70427">
            <w:pPr>
              <w:jc w:val="both"/>
            </w:pPr>
            <w:r w:rsidRPr="00EA789B">
              <w:t>Предложен</w:t>
            </w:r>
            <w:r>
              <w:t>ие. Грамматическая (предикатив</w:t>
            </w:r>
            <w:r w:rsidRPr="00EA789B">
              <w:t>ная) основа предложения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824E04" w:rsidP="00B70427">
            <w:pPr>
              <w:jc w:val="both"/>
            </w:pPr>
            <w:r>
              <w:t>70,5</w:t>
            </w:r>
          </w:p>
        </w:tc>
      </w:tr>
      <w:tr w:rsidR="00FD79F2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5F6B8B" w:rsidP="00B70427">
            <w:pPr>
              <w:jc w:val="both"/>
            </w:pPr>
            <w: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B" w:rsidRPr="00EA789B" w:rsidRDefault="005F6B8B" w:rsidP="005F6B8B">
            <w:r w:rsidRPr="00EA789B">
              <w:t xml:space="preserve">Осложнённое простое предложение. </w:t>
            </w:r>
          </w:p>
          <w:p w:rsidR="00FD79F2" w:rsidRDefault="00FD79F2" w:rsidP="00474B5D">
            <w:pPr>
              <w:jc w:val="center"/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824E04" w:rsidP="00B70427">
            <w:pPr>
              <w:jc w:val="both"/>
            </w:pPr>
            <w:r>
              <w:t>76,47</w:t>
            </w:r>
          </w:p>
        </w:tc>
      </w:tr>
      <w:tr w:rsidR="00474B5D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5D" w:rsidRDefault="005F6B8B" w:rsidP="00B70427">
            <w:pPr>
              <w:jc w:val="both"/>
            </w:pPr>
            <w: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B" w:rsidRPr="00EA789B" w:rsidRDefault="005F6B8B" w:rsidP="005F6B8B">
            <w:r w:rsidRPr="00EA789B">
              <w:t>Пунктуационный анализ. Знаки препинания в предложениях со словами и конструкциями, грамматически не связа</w:t>
            </w:r>
            <w:r w:rsidR="00824E04">
              <w:t>нными с членами предложения.  (Вводные слова)</w:t>
            </w:r>
            <w:r w:rsidRPr="00EA789B">
              <w:t xml:space="preserve">          </w:t>
            </w:r>
          </w:p>
          <w:p w:rsidR="00474B5D" w:rsidRDefault="00474B5D" w:rsidP="00474B5D"/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5D" w:rsidRDefault="00824E04" w:rsidP="00B70427">
            <w:pPr>
              <w:jc w:val="both"/>
            </w:pPr>
            <w:r>
              <w:t>76,47</w:t>
            </w:r>
          </w:p>
        </w:tc>
      </w:tr>
      <w:tr w:rsidR="00FD79F2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5F6B8B" w:rsidP="00B70427">
            <w:pPr>
              <w:jc w:val="both"/>
            </w:pPr>
            <w: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B" w:rsidRPr="00EA789B" w:rsidRDefault="005F6B8B" w:rsidP="005F6B8B">
            <w:r w:rsidRPr="00EA789B">
              <w:t xml:space="preserve"> Подлежащее и сказуемое как главные члены предложения.</w:t>
            </w:r>
            <w:r w:rsidR="00824E04">
              <w:t xml:space="preserve"> (Количество грамматических основ)</w:t>
            </w:r>
            <w:r w:rsidRPr="00EA789B">
              <w:t xml:space="preserve">  </w:t>
            </w:r>
          </w:p>
          <w:p w:rsidR="00FD79F2" w:rsidRDefault="00FD79F2" w:rsidP="00474B5D"/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824E04" w:rsidP="00B70427">
            <w:pPr>
              <w:jc w:val="both"/>
            </w:pPr>
            <w:r>
              <w:t>76,47</w:t>
            </w:r>
          </w:p>
        </w:tc>
      </w:tr>
      <w:tr w:rsidR="00FD79F2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5F6B8B" w:rsidP="00B70427">
            <w:pPr>
              <w:jc w:val="both"/>
            </w:pPr>
            <w: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5F6B8B" w:rsidP="00474B5D">
            <w:r w:rsidRPr="00EA789B">
              <w:t>Знаки</w:t>
            </w:r>
            <w:r>
              <w:t xml:space="preserve"> препинания </w:t>
            </w:r>
            <w:r w:rsidRPr="00EA789B">
              <w:t xml:space="preserve"> в сложноподчинённом предложени</w:t>
            </w:r>
            <w:r>
              <w:t>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824E04" w:rsidP="00B70427">
            <w:pPr>
              <w:jc w:val="both"/>
            </w:pPr>
            <w:r>
              <w:t>29,4</w:t>
            </w:r>
          </w:p>
        </w:tc>
      </w:tr>
      <w:tr w:rsidR="00FD79F2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5F6B8B" w:rsidP="00B70427">
            <w:pPr>
              <w:jc w:val="both"/>
            </w:pPr>
            <w: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5F6B8B" w:rsidP="00474B5D">
            <w:r w:rsidRPr="00EA789B">
              <w:t>Синтаксический анализ сложного предложения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9F2" w:rsidRDefault="00824E04" w:rsidP="00B70427">
            <w:pPr>
              <w:jc w:val="both"/>
            </w:pPr>
            <w:r>
              <w:t>76,47</w:t>
            </w:r>
          </w:p>
        </w:tc>
      </w:tr>
      <w:tr w:rsidR="007F19B3" w:rsidTr="00B704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B3" w:rsidRDefault="005F6B8B" w:rsidP="00B70427">
            <w:pPr>
              <w:jc w:val="both"/>
            </w:pPr>
            <w: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8B" w:rsidRPr="00EA789B" w:rsidRDefault="005F6B8B" w:rsidP="005F6B8B">
            <w:r w:rsidRPr="00EA789B">
              <w:t xml:space="preserve">Сложные предложения с разными видами связи между частями. </w:t>
            </w:r>
          </w:p>
          <w:p w:rsidR="007F19B3" w:rsidRDefault="007F19B3" w:rsidP="00474B5D"/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B3" w:rsidRDefault="00824E04" w:rsidP="00B70427">
            <w:pPr>
              <w:jc w:val="both"/>
            </w:pPr>
            <w:r>
              <w:t>64,7</w:t>
            </w:r>
          </w:p>
        </w:tc>
      </w:tr>
    </w:tbl>
    <w:p w:rsidR="00FD79F2" w:rsidRDefault="00DC3162" w:rsidP="00DC3162">
      <w:pPr>
        <w:tabs>
          <w:tab w:val="left" w:pos="4065"/>
        </w:tabs>
        <w:rPr>
          <w:b/>
        </w:rPr>
      </w:pPr>
      <w:r>
        <w:rPr>
          <w:b/>
        </w:rPr>
        <w:tab/>
      </w:r>
    </w:p>
    <w:p w:rsidR="00DC3162" w:rsidRDefault="00DC3162" w:rsidP="00DC3162">
      <w:pPr>
        <w:tabs>
          <w:tab w:val="left" w:pos="4065"/>
        </w:tabs>
        <w:rPr>
          <w:b/>
        </w:rPr>
      </w:pPr>
      <w:r>
        <w:rPr>
          <w:b/>
        </w:rPr>
        <w:t xml:space="preserve">                                                 План ликвидации пробелов</w:t>
      </w:r>
    </w:p>
    <w:p w:rsidR="00DC3162" w:rsidRDefault="00DC3162" w:rsidP="00DC3162">
      <w:pPr>
        <w:tabs>
          <w:tab w:val="left" w:pos="4065"/>
        </w:tabs>
        <w:rPr>
          <w:b/>
        </w:rPr>
      </w:pPr>
    </w:p>
    <w:p w:rsidR="00DC3162" w:rsidRDefault="00DC3162" w:rsidP="00DC3162">
      <w:pPr>
        <w:tabs>
          <w:tab w:val="left" w:pos="4065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60"/>
        <w:gridCol w:w="3163"/>
      </w:tblGrid>
      <w:tr w:rsidR="00DC3162" w:rsidRPr="006A2612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5C0B52" w:rsidRDefault="00DC3162" w:rsidP="004045B0">
            <w:pPr>
              <w:jc w:val="both"/>
            </w:pPr>
            <w:r w:rsidRPr="005C0B52"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5C0B52" w:rsidRDefault="00DC3162" w:rsidP="004045B0">
            <w:pPr>
              <w:jc w:val="center"/>
            </w:pPr>
            <w:r w:rsidRPr="005C0B52">
              <w:t>Тема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5C0B52" w:rsidRDefault="00DC3162" w:rsidP="00DC3162">
            <w:r>
              <w:t>Дата проведения</w:t>
            </w:r>
          </w:p>
        </w:tc>
      </w:tr>
      <w:tr w:rsidR="00DC3162" w:rsidRPr="002D17FC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pPr>
              <w:jc w:val="both"/>
            </w:pPr>
            <w: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65566F" w:rsidRDefault="00DC3162" w:rsidP="004045B0">
            <w:pPr>
              <w:jc w:val="center"/>
            </w:pPr>
            <w:r>
              <w:t>Чтение и осмысление текста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490AE2" w:rsidP="004045B0">
            <w:r>
              <w:t>18.02</w:t>
            </w:r>
          </w:p>
        </w:tc>
      </w:tr>
      <w:tr w:rsidR="00DC3162" w:rsidRPr="002D17FC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pPr>
              <w:jc w:val="both"/>
            </w:pPr>
            <w: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r>
              <w:t>Текст как речевое произведение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490AE2" w:rsidP="004045B0">
            <w:r>
              <w:t>19.02</w:t>
            </w:r>
          </w:p>
        </w:tc>
      </w:tr>
      <w:tr w:rsidR="00DC3162" w:rsidRPr="002D17FC" w:rsidTr="004045B0">
        <w:trPr>
          <w:trHeight w:val="5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pPr>
              <w:jc w:val="both"/>
            </w:pPr>
            <w: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r w:rsidRPr="00EA789B">
              <w:t xml:space="preserve">Выразительные средства лексики и фразеологии. Анализ средств выразительности 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490AE2" w:rsidP="004045B0">
            <w:r>
              <w:t>21.02</w:t>
            </w:r>
          </w:p>
        </w:tc>
      </w:tr>
      <w:tr w:rsidR="00DC3162" w:rsidRPr="002D17FC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pPr>
              <w:jc w:val="both"/>
            </w:pPr>
            <w: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r w:rsidRPr="00EA789B">
              <w:t xml:space="preserve"> Правописание приставок.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490AE2" w:rsidP="004045B0">
            <w:r>
              <w:t>25.02</w:t>
            </w:r>
          </w:p>
        </w:tc>
      </w:tr>
      <w:tr w:rsidR="00DC3162" w:rsidRPr="002D17FC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pPr>
              <w:jc w:val="both"/>
            </w:pPr>
            <w: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r w:rsidRPr="00EA789B">
              <w:t xml:space="preserve"> Правописание -Н- и -НН- в различных частях речи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490AE2" w:rsidP="004045B0">
            <w:r>
              <w:t>26.02</w:t>
            </w:r>
          </w:p>
        </w:tc>
      </w:tr>
      <w:tr w:rsidR="00DC3162" w:rsidRPr="002D17FC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pPr>
              <w:jc w:val="both"/>
            </w:pPr>
            <w: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r w:rsidRPr="00EA789B">
              <w:t>Лексика и фразеология. Синонимы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490AE2" w:rsidP="004045B0">
            <w:r>
              <w:t>4.03</w:t>
            </w:r>
          </w:p>
        </w:tc>
      </w:tr>
      <w:tr w:rsidR="00DC3162" w:rsidRPr="002D17FC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pPr>
              <w:jc w:val="both"/>
            </w:pPr>
            <w: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DC3162" w:rsidP="004045B0">
            <w:r w:rsidRPr="00EA789B">
              <w:t xml:space="preserve"> Словосочетание. </w:t>
            </w:r>
            <w:r>
              <w:t xml:space="preserve"> Синонимия</w:t>
            </w:r>
            <w:r w:rsidRPr="00EA789B">
              <w:t xml:space="preserve">         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Pr="002D17FC" w:rsidRDefault="00490AE2" w:rsidP="004045B0">
            <w:r>
              <w:t>5.03</w:t>
            </w:r>
          </w:p>
        </w:tc>
      </w:tr>
      <w:tr w:rsidR="00DC3162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pPr>
              <w:jc w:val="both"/>
            </w:pPr>
            <w: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pPr>
              <w:jc w:val="both"/>
            </w:pPr>
            <w:r w:rsidRPr="00EA789B">
              <w:t>Предложен</w:t>
            </w:r>
            <w:r>
              <w:t>ие. Грамматическая (предикатив</w:t>
            </w:r>
            <w:r w:rsidRPr="00EA789B">
              <w:t>ная) основа предложения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490AE2" w:rsidP="004045B0">
            <w:pPr>
              <w:jc w:val="both"/>
            </w:pPr>
            <w:r>
              <w:t>7.03</w:t>
            </w:r>
          </w:p>
        </w:tc>
      </w:tr>
      <w:tr w:rsidR="00DC3162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pPr>
              <w:jc w:val="both"/>
            </w:pPr>
            <w: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66375C">
            <w:r w:rsidRPr="00EA789B">
              <w:t xml:space="preserve">Осложнённое простое предложение.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490AE2" w:rsidP="004045B0">
            <w:pPr>
              <w:jc w:val="both"/>
            </w:pPr>
            <w:r>
              <w:t>11.03</w:t>
            </w:r>
          </w:p>
        </w:tc>
      </w:tr>
      <w:tr w:rsidR="00DC3162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pPr>
              <w:jc w:val="both"/>
            </w:pPr>
            <w: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r w:rsidRPr="00EA789B">
              <w:t>Пунктуационный анализ. Знаки препинания в предложениях со словами и конструкциями, грамматически не связа</w:t>
            </w:r>
            <w:r>
              <w:t>нными с членами предложения.  (Вводные слова)</w:t>
            </w:r>
            <w:r w:rsidRPr="00EA789B">
              <w:t xml:space="preserve">         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490AE2" w:rsidP="004045B0">
            <w:pPr>
              <w:jc w:val="both"/>
            </w:pPr>
            <w:r>
              <w:t>12.03</w:t>
            </w:r>
          </w:p>
        </w:tc>
      </w:tr>
      <w:tr w:rsidR="00DC3162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pPr>
              <w:jc w:val="both"/>
            </w:pPr>
            <w: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r w:rsidRPr="00EA789B">
              <w:t xml:space="preserve"> Подлежащее и сказуемое как главные члены предложения.</w:t>
            </w:r>
            <w:r>
              <w:t xml:space="preserve"> (Количество грамматических основ)</w:t>
            </w:r>
            <w:r w:rsidRPr="00EA789B">
              <w:t xml:space="preserve"> 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490AE2" w:rsidP="00490AE2">
            <w:pPr>
              <w:jc w:val="both"/>
            </w:pPr>
            <w:r>
              <w:t>14.03</w:t>
            </w:r>
          </w:p>
        </w:tc>
      </w:tr>
      <w:tr w:rsidR="00DC3162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pPr>
              <w:jc w:val="both"/>
            </w:pPr>
            <w: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r w:rsidRPr="00EA789B">
              <w:t>Знаки</w:t>
            </w:r>
            <w:r>
              <w:t xml:space="preserve"> препинания </w:t>
            </w:r>
            <w:r w:rsidRPr="00EA789B">
              <w:t xml:space="preserve"> в сложноподчинённом предложени</w:t>
            </w:r>
            <w:r>
              <w:t>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490AE2" w:rsidP="004045B0">
            <w:pPr>
              <w:jc w:val="both"/>
            </w:pPr>
            <w:r>
              <w:t>18.03</w:t>
            </w:r>
          </w:p>
        </w:tc>
      </w:tr>
      <w:tr w:rsidR="00DC3162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pPr>
              <w:jc w:val="both"/>
            </w:pPr>
            <w: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r w:rsidRPr="00EA789B">
              <w:t>Синтаксический анализ сложного предложения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490AE2" w:rsidP="004045B0">
            <w:pPr>
              <w:jc w:val="both"/>
            </w:pPr>
            <w:r>
              <w:t>19.03</w:t>
            </w:r>
          </w:p>
        </w:tc>
      </w:tr>
      <w:tr w:rsidR="00DC3162" w:rsidTr="004045B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pPr>
              <w:jc w:val="both"/>
            </w:pPr>
            <w: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DC3162" w:rsidP="004045B0">
            <w:r w:rsidRPr="00EA789B">
              <w:t xml:space="preserve">Сложные предложения с разными видами связи между частями.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2" w:rsidRDefault="00490AE2" w:rsidP="004045B0">
            <w:pPr>
              <w:jc w:val="both"/>
            </w:pPr>
            <w:r>
              <w:t>21.03</w:t>
            </w:r>
          </w:p>
        </w:tc>
      </w:tr>
    </w:tbl>
    <w:p w:rsidR="00FD79F2" w:rsidRDefault="00FD79F2" w:rsidP="00FD79F2">
      <w:pPr>
        <w:rPr>
          <w:color w:val="993300"/>
          <w:sz w:val="20"/>
          <w:szCs w:val="20"/>
        </w:rPr>
      </w:pPr>
    </w:p>
    <w:p w:rsidR="00DC3162" w:rsidRPr="0066375C" w:rsidRDefault="000C3F96" w:rsidP="000C3F96">
      <w:pPr>
        <w:jc w:val="center"/>
        <w:rPr>
          <w:sz w:val="28"/>
          <w:szCs w:val="28"/>
        </w:rPr>
      </w:pPr>
      <w:r w:rsidRPr="0066375C">
        <w:rPr>
          <w:sz w:val="28"/>
          <w:szCs w:val="28"/>
        </w:rPr>
        <w:t>Учитель     В.М.Сивкина</w:t>
      </w:r>
    </w:p>
    <w:p w:rsidR="00DC3162" w:rsidRDefault="00DC3162" w:rsidP="00FD79F2">
      <w:pPr>
        <w:rPr>
          <w:color w:val="993300"/>
          <w:sz w:val="20"/>
          <w:szCs w:val="20"/>
        </w:rPr>
      </w:pPr>
    </w:p>
    <w:p w:rsidR="00DC3162" w:rsidRDefault="00DC3162" w:rsidP="00FD79F2">
      <w:pPr>
        <w:rPr>
          <w:color w:val="993300"/>
          <w:sz w:val="20"/>
          <w:szCs w:val="20"/>
        </w:rPr>
      </w:pPr>
    </w:p>
    <w:p w:rsidR="00DC3162" w:rsidRDefault="00DC3162" w:rsidP="00FD79F2">
      <w:pPr>
        <w:rPr>
          <w:color w:val="993300"/>
          <w:sz w:val="20"/>
          <w:szCs w:val="20"/>
        </w:rPr>
      </w:pPr>
    </w:p>
    <w:p w:rsidR="00DC3162" w:rsidRDefault="00DC3162" w:rsidP="00FD79F2">
      <w:pPr>
        <w:rPr>
          <w:color w:val="993300"/>
          <w:sz w:val="20"/>
          <w:szCs w:val="20"/>
        </w:rPr>
      </w:pPr>
    </w:p>
    <w:p w:rsidR="00DC3162" w:rsidRDefault="00DC3162" w:rsidP="00FD79F2">
      <w:pPr>
        <w:rPr>
          <w:color w:val="993300"/>
          <w:sz w:val="20"/>
          <w:szCs w:val="20"/>
        </w:rPr>
      </w:pPr>
    </w:p>
    <w:p w:rsidR="00DC3162" w:rsidRDefault="00DC3162" w:rsidP="00FD79F2">
      <w:pPr>
        <w:rPr>
          <w:color w:val="993300"/>
          <w:sz w:val="20"/>
          <w:szCs w:val="20"/>
        </w:rPr>
      </w:pPr>
    </w:p>
    <w:p w:rsidR="00FD79F2" w:rsidRDefault="00FD79F2" w:rsidP="00FD79F2"/>
    <w:p w:rsidR="00FD79F2" w:rsidRDefault="00FD79F2" w:rsidP="00FD79F2"/>
    <w:p w:rsidR="00FD79F2" w:rsidRDefault="00FD79F2" w:rsidP="00FD79F2"/>
    <w:p w:rsidR="00FD79F2" w:rsidRDefault="00FD79F2" w:rsidP="00FD79F2"/>
    <w:p w:rsidR="00344E6C" w:rsidRDefault="00344E6C" w:rsidP="00FD79F2"/>
    <w:p w:rsidR="00344E6C" w:rsidRDefault="00344E6C" w:rsidP="00FD79F2"/>
    <w:p w:rsidR="00344E6C" w:rsidRDefault="00344E6C" w:rsidP="00FD79F2"/>
    <w:p w:rsidR="00FD79F2" w:rsidRDefault="00FD79F2" w:rsidP="00FD79F2">
      <w:pPr>
        <w:rPr>
          <w:lang w:val="en-US"/>
        </w:rPr>
      </w:pPr>
    </w:p>
    <w:p w:rsidR="00FD79F2" w:rsidRDefault="00FD79F2" w:rsidP="00FD79F2">
      <w:pPr>
        <w:rPr>
          <w:lang w:val="en-US"/>
        </w:rPr>
      </w:pPr>
    </w:p>
    <w:p w:rsidR="00FD79F2" w:rsidRPr="0065566F" w:rsidRDefault="00FD79F2" w:rsidP="00FD79F2"/>
    <w:sectPr w:rsidR="00FD79F2" w:rsidRPr="0065566F" w:rsidSect="00FD79F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A2C" w:rsidRDefault="00995A2C" w:rsidP="00DC3162">
      <w:r>
        <w:separator/>
      </w:r>
    </w:p>
  </w:endnote>
  <w:endnote w:type="continuationSeparator" w:id="1">
    <w:p w:rsidR="00995A2C" w:rsidRDefault="00995A2C" w:rsidP="00DC3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A2C" w:rsidRDefault="00995A2C" w:rsidP="00DC3162">
      <w:r>
        <w:separator/>
      </w:r>
    </w:p>
  </w:footnote>
  <w:footnote w:type="continuationSeparator" w:id="1">
    <w:p w:rsidR="00995A2C" w:rsidRDefault="00995A2C" w:rsidP="00DC31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79F2"/>
    <w:rsid w:val="00035529"/>
    <w:rsid w:val="000564B0"/>
    <w:rsid w:val="000C3F96"/>
    <w:rsid w:val="0012045E"/>
    <w:rsid w:val="00126C3F"/>
    <w:rsid w:val="00134E07"/>
    <w:rsid w:val="001427FF"/>
    <w:rsid w:val="00145CAF"/>
    <w:rsid w:val="001C288B"/>
    <w:rsid w:val="001C7635"/>
    <w:rsid w:val="00211A06"/>
    <w:rsid w:val="0030439D"/>
    <w:rsid w:val="00340445"/>
    <w:rsid w:val="00344E6C"/>
    <w:rsid w:val="003C4224"/>
    <w:rsid w:val="00474B5D"/>
    <w:rsid w:val="00490AE2"/>
    <w:rsid w:val="004A581B"/>
    <w:rsid w:val="004D7693"/>
    <w:rsid w:val="00524C78"/>
    <w:rsid w:val="00527C4D"/>
    <w:rsid w:val="00536013"/>
    <w:rsid w:val="00597F59"/>
    <w:rsid w:val="005D6B55"/>
    <w:rsid w:val="005E071C"/>
    <w:rsid w:val="005F6B8B"/>
    <w:rsid w:val="005F7504"/>
    <w:rsid w:val="0066375C"/>
    <w:rsid w:val="006A7195"/>
    <w:rsid w:val="007435BD"/>
    <w:rsid w:val="00751904"/>
    <w:rsid w:val="007674CC"/>
    <w:rsid w:val="00767F59"/>
    <w:rsid w:val="007D1C23"/>
    <w:rsid w:val="007F19B3"/>
    <w:rsid w:val="00823D1B"/>
    <w:rsid w:val="00824E04"/>
    <w:rsid w:val="00831DD7"/>
    <w:rsid w:val="008A158F"/>
    <w:rsid w:val="008C20F0"/>
    <w:rsid w:val="009179F3"/>
    <w:rsid w:val="00941387"/>
    <w:rsid w:val="0095596C"/>
    <w:rsid w:val="00995A2C"/>
    <w:rsid w:val="009C40DF"/>
    <w:rsid w:val="00A72AF7"/>
    <w:rsid w:val="00A801FA"/>
    <w:rsid w:val="00AF615E"/>
    <w:rsid w:val="00AF7B34"/>
    <w:rsid w:val="00B03EA4"/>
    <w:rsid w:val="00B150A4"/>
    <w:rsid w:val="00B355A5"/>
    <w:rsid w:val="00B46641"/>
    <w:rsid w:val="00BA3208"/>
    <w:rsid w:val="00C2232C"/>
    <w:rsid w:val="00CC6C64"/>
    <w:rsid w:val="00DC3162"/>
    <w:rsid w:val="00DD4255"/>
    <w:rsid w:val="00E17E77"/>
    <w:rsid w:val="00E938BF"/>
    <w:rsid w:val="00EA789B"/>
    <w:rsid w:val="00F33A9A"/>
    <w:rsid w:val="00FD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9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9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C31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C31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C31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31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chemeClr val="accent6"/>
              </a:solidFill>
            </c:spPr>
          </c:dPt>
          <c:dPt>
            <c:idx val="1"/>
            <c:spPr>
              <a:solidFill>
                <a:schemeClr val="accent5"/>
              </a:solidFill>
            </c:spPr>
          </c:dPt>
          <c:dPt>
            <c:idx val="2"/>
            <c:spPr>
              <a:solidFill>
                <a:srgbClr val="92D050"/>
              </a:solidFill>
            </c:spPr>
          </c:dPt>
          <c:dLbls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</c:v>
                </c:pt>
                <c:pt idx="1">
                  <c:v>9</c:v>
                </c:pt>
                <c:pt idx="2">
                  <c:v>11</c:v>
                </c:pt>
                <c:pt idx="3">
                  <c:v>5</c:v>
                </c:pt>
              </c:numCache>
            </c:numRef>
          </c:cat>
          <c:val>
            <c:numRef>
              <c:f>Лист1!$B$2:$B$5</c:f>
              <c:numCache>
                <c:formatCode>0%</c:formatCode>
                <c:ptCount val="4"/>
                <c:pt idx="0" formatCode="0.00%">
                  <c:v>7.6000000000000054E-2</c:v>
                </c:pt>
                <c:pt idx="1">
                  <c:v>0.34600000000000042</c:v>
                </c:pt>
                <c:pt idx="2">
                  <c:v>0.42300000000000032</c:v>
                </c:pt>
                <c:pt idx="3">
                  <c:v>0.19000000000000011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txPr>
        <a:bodyPr/>
        <a:lstStyle/>
        <a:p>
          <a:pPr>
            <a:defRPr sz="1400" b="1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62F8D-ED72-46DA-85FD-897B9C4C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2006-01-01T03:51:00Z</cp:lastPrinted>
  <dcterms:created xsi:type="dcterms:W3CDTF">2013-02-10T17:24:00Z</dcterms:created>
  <dcterms:modified xsi:type="dcterms:W3CDTF">2019-04-01T11:28:00Z</dcterms:modified>
</cp:coreProperties>
</file>